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0023-01-2024-00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-2301/2024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июня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Янбаева Г.Х. (ХМАО - Югра, г. Покачи, пер. Майский, дом № 2),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Евдокименко Е.В.,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Евдокименко Евгения Владимировича,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не работающего, являющегося инвалидом II группы, проживающего по адресу: ХМАО –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одного однородного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1 100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 на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895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штраф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суду сообщил, что штраф </w:t>
      </w:r>
      <w:r>
        <w:rPr>
          <w:rFonts w:ascii="Times New Roman" w:eastAsia="Times New Roman" w:hAnsi="Times New Roman" w:cs="Times New Roman"/>
          <w:sz w:val="26"/>
          <w:szCs w:val="26"/>
        </w:rPr>
        <w:t>не оплачивал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совершенном правонарушении раскаял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причастность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совершению правонарушения в полном объёме подтверждается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признательными показаниями,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1 Нижневартовского судебного района № 5-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1 100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сводка 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физическое лицо на имя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копия справки МСЭ-2022 от 15 мая 2024 года на имя Евдокименко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</w:t>
      </w:r>
      <w:r>
        <w:rPr>
          <w:rFonts w:ascii="Times New Roman" w:eastAsia="Times New Roman" w:hAnsi="Times New Roman" w:cs="Times New Roman"/>
          <w:sz w:val="26"/>
          <w:szCs w:val="26"/>
        </w:rPr>
        <w:t>ри назначении наказания суд, учитывая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>его состояние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обстоятельств, смягчающих административную ответственность, предусмотренных ст. 4.2 КоАП РФ, наличие обстоятельств, отягчающих административную ответственность, предусмотренных ст. 4.3 КоАП РФ - повторное совершение однородных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обстоятельства, исключающего возможность назначения наказания в виде обязательных работ или административного ареста,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Евдокименко Е.В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санкцией ч. 1 </w:t>
      </w:r>
      <w:hyperlink r:id="rId4" w:anchor="/document/12125267/entry/20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ст.20.2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0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Евдокименко Евгения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 двести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0412365400235004302420121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72011601203019000140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</w:t>
      </w:r>
      <w:r>
        <w:rPr>
          <w:rFonts w:ascii="Times New Roman" w:eastAsia="Times New Roman" w:hAnsi="Times New Roman" w:cs="Times New Roman"/>
          <w:sz w:val="26"/>
          <w:szCs w:val="26"/>
        </w:rPr>
        <w:t>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0412365400235004302420121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-2301/2024 от </w:t>
      </w:r>
      <w:r>
        <w:rPr>
          <w:rFonts w:ascii="Times New Roman" w:eastAsia="Times New Roman" w:hAnsi="Times New Roman" w:cs="Times New Roman"/>
          <w:sz w:val="26"/>
          <w:szCs w:val="26"/>
        </w:rPr>
        <w:t>18.06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200 </w:t>
      </w:r>
      <w:r>
        <w:rPr>
          <w:rFonts w:ascii="Times New Roman" w:eastAsia="Times New Roman" w:hAnsi="Times New Roman" w:cs="Times New Roman"/>
          <w:sz w:val="26"/>
          <w:szCs w:val="26"/>
        </w:rPr>
        <w:t>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силу.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 подлинный документ находится 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430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Н.В. Морару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6278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71FD-8833-46F8-80BA-CFA3DD19AD5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